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FF228D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4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FF228D">
        <w:t xml:space="preserve"> 24</w:t>
      </w:r>
      <w:r w:rsidR="00C867A2">
        <w:t>.02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C72C1F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6B7B0C" w:rsidRDefault="006B7B0C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Позиция плана строка № 3 «Выполнение работ по ремонту помещения химлаборатории</w:t>
      </w:r>
      <w:proofErr w:type="gramStart"/>
      <w:r>
        <w:rPr>
          <w:sz w:val="24"/>
          <w:szCs w:val="24"/>
        </w:rPr>
        <w:t>,э</w:t>
      </w:r>
      <w:proofErr w:type="gramEnd"/>
      <w:r>
        <w:rPr>
          <w:sz w:val="24"/>
          <w:szCs w:val="24"/>
        </w:rPr>
        <w:t>д.1.</w:t>
      </w: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работе</w:t>
      </w:r>
      <w:r w:rsidRPr="001A39ED">
        <w:rPr>
          <w:color w:val="000000" w:themeColor="text1"/>
          <w:sz w:val="24"/>
          <w:szCs w:val="24"/>
        </w:rPr>
        <w:t>).</w:t>
      </w:r>
    </w:p>
    <w:p w:rsidR="00C72C1F" w:rsidRDefault="00C72C1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8549CF" w:rsidRDefault="00410542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</w:t>
      </w:r>
      <w:r w:rsidR="00FF228D">
        <w:rPr>
          <w:sz w:val="24"/>
          <w:szCs w:val="24"/>
        </w:rPr>
        <w:t>зиция плана строка № 5</w:t>
      </w:r>
      <w:r w:rsidR="00A93FCA">
        <w:rPr>
          <w:sz w:val="24"/>
          <w:szCs w:val="24"/>
        </w:rPr>
        <w:t xml:space="preserve"> «Поставка материалов для капитального ремонта тепловых сетей и оборудования котельной</w:t>
      </w:r>
      <w:r w:rsidR="00EB5327">
        <w:rPr>
          <w:sz w:val="24"/>
          <w:szCs w:val="24"/>
        </w:rPr>
        <w:t xml:space="preserve"> (Т/</w:t>
      </w:r>
      <w:proofErr w:type="gramStart"/>
      <w:r w:rsidR="00EB5327">
        <w:rPr>
          <w:sz w:val="24"/>
          <w:szCs w:val="24"/>
        </w:rPr>
        <w:t>С</w:t>
      </w:r>
      <w:proofErr w:type="gramEnd"/>
      <w:r w:rsidR="00EB5327">
        <w:rPr>
          <w:sz w:val="24"/>
          <w:szCs w:val="24"/>
        </w:rPr>
        <w:t xml:space="preserve"> от ТК-70/10 до ТК-71/10,Солнечная д.26.ДЮСШ-ДК-Строитель)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</w:t>
      </w:r>
      <w:r w:rsidR="00EB5327">
        <w:rPr>
          <w:sz w:val="24"/>
          <w:szCs w:val="24"/>
        </w:rPr>
        <w:t>енилась НМЦ договора (993 000,0</w:t>
      </w:r>
      <w:r w:rsidR="00BD28D1">
        <w:rPr>
          <w:sz w:val="24"/>
          <w:szCs w:val="24"/>
        </w:rPr>
        <w:t>0</w:t>
      </w:r>
      <w:r>
        <w:rPr>
          <w:sz w:val="24"/>
          <w:szCs w:val="24"/>
        </w:rPr>
        <w:t>)</w:t>
      </w:r>
      <w:r w:rsidR="00C72C1F">
        <w:rPr>
          <w:sz w:val="24"/>
          <w:szCs w:val="24"/>
        </w:rPr>
        <w:t>;</w:t>
      </w:r>
    </w:p>
    <w:p w:rsidR="00C76855" w:rsidRDefault="00C76855" w:rsidP="00C7685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код по ОКЕЙ (018)</w:t>
      </w:r>
      <w:r w:rsidR="00C72C1F">
        <w:rPr>
          <w:sz w:val="24"/>
          <w:szCs w:val="24"/>
        </w:rPr>
        <w:t>;</w:t>
      </w:r>
    </w:p>
    <w:p w:rsidR="00C76855" w:rsidRDefault="00C76855" w:rsidP="00C7685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единица измерения (погонный метр)</w:t>
      </w:r>
      <w:r w:rsidR="00C72C1F">
        <w:rPr>
          <w:sz w:val="24"/>
          <w:szCs w:val="24"/>
        </w:rPr>
        <w:t>;</w:t>
      </w:r>
    </w:p>
    <w:p w:rsidR="00C76855" w:rsidRDefault="00C76855" w:rsidP="00C7685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-изменились сведения о количестве (объеме) – 886</w:t>
      </w:r>
      <w:r w:rsidR="00C72C1F">
        <w:rPr>
          <w:sz w:val="24"/>
          <w:szCs w:val="24"/>
        </w:rPr>
        <w:t>.</w:t>
      </w:r>
    </w:p>
    <w:p w:rsidR="00C72C1F" w:rsidRDefault="00C72C1F" w:rsidP="00C7685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C72C1F" w:rsidRPr="001A39ED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6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Поставка материалов стальная труба в ППУ изоляции, для реконструкций и капитальных ремонтов</w:t>
      </w:r>
      <w:r w:rsidRPr="001A39ED">
        <w:rPr>
          <w:color w:val="000000" w:themeColor="text1"/>
          <w:sz w:val="24"/>
          <w:szCs w:val="24"/>
        </w:rPr>
        <w:t>»</w:t>
      </w: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  <w:proofErr w:type="gramEnd"/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7 «Поставка материалов запорная арматура для реконструкций и капитальных ремонтов»</w:t>
      </w: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-изменился  срок размещения извещения о закупке;</w:t>
      </w: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-изменился срок исполнения договора.</w:t>
      </w:r>
    </w:p>
    <w:p w:rsidR="004B0040" w:rsidRDefault="004B0040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4B0040" w:rsidRDefault="004B0040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Позиция плана строка № 8 «Поставка </w:t>
      </w:r>
      <w:r w:rsidR="00F2768F">
        <w:rPr>
          <w:color w:val="000000" w:themeColor="text1"/>
          <w:sz w:val="24"/>
          <w:szCs w:val="24"/>
        </w:rPr>
        <w:t>материалов запорная арматура и изоляция для текущего ремонта (фланцы, тройники, переходы, отводы).</w:t>
      </w:r>
    </w:p>
    <w:p w:rsidR="00F2768F" w:rsidRDefault="00F2768F" w:rsidP="00F276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(492 836,70);</w:t>
      </w:r>
    </w:p>
    <w:p w:rsidR="00F2768F" w:rsidRDefault="00F2768F" w:rsidP="00F276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код по ОКЕЙ (796);</w:t>
      </w:r>
    </w:p>
    <w:p w:rsidR="00F2768F" w:rsidRDefault="00F2768F" w:rsidP="00F276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единица измерения (Штука);</w:t>
      </w:r>
    </w:p>
    <w:p w:rsidR="00F2768F" w:rsidRDefault="00F2768F" w:rsidP="00F276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-изменились сведения о количестве (объеме) – 139.</w:t>
      </w:r>
    </w:p>
    <w:p w:rsidR="00F2768F" w:rsidRDefault="00F2768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2768F" w:rsidRDefault="00F2768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4B0040" w:rsidRDefault="004B0040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4B0040" w:rsidRDefault="004B0040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9 «Выполнение компенсирующих мероприятий  зд.2.»</w:t>
      </w:r>
    </w:p>
    <w:p w:rsidR="004B0040" w:rsidRDefault="004B0040" w:rsidP="004B004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работе</w:t>
      </w:r>
      <w:r w:rsidRPr="001A39ED">
        <w:rPr>
          <w:color w:val="000000" w:themeColor="text1"/>
          <w:sz w:val="24"/>
          <w:szCs w:val="24"/>
        </w:rPr>
        <w:t>).</w:t>
      </w:r>
    </w:p>
    <w:p w:rsidR="004B0040" w:rsidRDefault="004B0040" w:rsidP="004B004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4B0040" w:rsidRDefault="004B0040" w:rsidP="004B004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Позиция плана строка № 10 «Капитальный ремонт деаэратора № 5 с </w:t>
      </w:r>
      <w:proofErr w:type="spellStart"/>
      <w:r>
        <w:rPr>
          <w:color w:val="000000" w:themeColor="text1"/>
          <w:sz w:val="24"/>
          <w:szCs w:val="24"/>
        </w:rPr>
        <w:t>гидрозатвором</w:t>
      </w:r>
      <w:proofErr w:type="spellEnd"/>
      <w:r>
        <w:rPr>
          <w:color w:val="000000" w:themeColor="text1"/>
          <w:sz w:val="24"/>
          <w:szCs w:val="24"/>
        </w:rPr>
        <w:t>»</w:t>
      </w:r>
    </w:p>
    <w:p w:rsidR="004B0040" w:rsidRDefault="004B0040" w:rsidP="004B004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  <w:proofErr w:type="gramEnd"/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10542" w:rsidRDefault="00410542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10542" w:rsidRDefault="00410542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91FD2"/>
    <w:rsid w:val="004A06D1"/>
    <w:rsid w:val="004A52D3"/>
    <w:rsid w:val="004B0040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3FCA"/>
    <w:rsid w:val="00A94D4E"/>
    <w:rsid w:val="00AA22AD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6431"/>
    <w:rsid w:val="00C6235F"/>
    <w:rsid w:val="00C72C1F"/>
    <w:rsid w:val="00C7559D"/>
    <w:rsid w:val="00C76855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B5327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237</cp:revision>
  <cp:lastPrinted>2015-11-17T07:58:00Z</cp:lastPrinted>
  <dcterms:created xsi:type="dcterms:W3CDTF">2014-09-05T10:04:00Z</dcterms:created>
  <dcterms:modified xsi:type="dcterms:W3CDTF">2016-02-24T07:03:00Z</dcterms:modified>
</cp:coreProperties>
</file>